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0F5" w:rsidRPr="004B00F5" w:rsidRDefault="004B00F5" w:rsidP="00252AD1">
      <w:pPr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Материально-техническое обеспечение и оснащенность образовательного процесса/</w:t>
      </w:r>
      <w:proofErr w:type="spellStart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Материаль</w:t>
      </w:r>
      <w:proofErr w:type="spellEnd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- техник </w:t>
      </w:r>
      <w:proofErr w:type="spellStart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яктан</w:t>
      </w:r>
      <w:proofErr w:type="spellEnd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тәэмин </w:t>
      </w:r>
      <w:proofErr w:type="spellStart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ителеш</w:t>
      </w:r>
      <w:proofErr w:type="spellEnd"/>
      <w:r w:rsidRPr="004B00F5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, җиһазлау</w:t>
      </w:r>
    </w:p>
    <w:p w:rsidR="004B00F5" w:rsidRPr="004B00F5" w:rsidRDefault="004B00F5" w:rsidP="00252AD1">
      <w:pPr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B00F5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B00F5" w:rsidRPr="004B00F5" w:rsidRDefault="004B00F5" w:rsidP="00252AD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Материально – техническое обеспечение</w:t>
      </w:r>
    </w:p>
    <w:p w:rsidR="009372A9" w:rsidRDefault="009372A9" w:rsidP="00252AD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МБОУ «</w:t>
      </w:r>
      <w:proofErr w:type="spellStart"/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Надежд</w:t>
      </w:r>
      <w:r w:rsidR="004B00F5"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инская</w:t>
      </w:r>
      <w:proofErr w:type="spellEnd"/>
      <w:r w:rsidR="004B00F5"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основная общеобразовательная школа</w:t>
      </w:r>
    </w:p>
    <w:p w:rsidR="009372A9" w:rsidRDefault="009372A9" w:rsidP="00252AD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имени полного кавалера орденов Славы</w:t>
      </w:r>
      <w:r w:rsidR="004B00F5"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</w:t>
      </w:r>
      <w:r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В.Р.Платонова</w:t>
      </w:r>
    </w:p>
    <w:p w:rsidR="004B00F5" w:rsidRDefault="004B00F5" w:rsidP="00252AD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</w:pPr>
      <w:proofErr w:type="spellStart"/>
      <w:r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>Кайбицкого</w:t>
      </w:r>
      <w:proofErr w:type="spellEnd"/>
      <w:r w:rsidRPr="004B00F5">
        <w:rPr>
          <w:rFonts w:ascii="Arial" w:eastAsia="Times New Roman" w:hAnsi="Arial" w:cs="Arial"/>
          <w:b/>
          <w:bCs/>
          <w:color w:val="000000"/>
          <w:sz w:val="28"/>
          <w:szCs w:val="28"/>
          <w:bdr w:val="none" w:sz="0" w:space="0" w:color="auto" w:frame="1"/>
          <w:lang w:eastAsia="ru-RU"/>
        </w:rPr>
        <w:t xml:space="preserve"> муниципального района Республики Татарстан»</w:t>
      </w:r>
    </w:p>
    <w:p w:rsidR="00B22EC1" w:rsidRPr="004B00F5" w:rsidRDefault="00B22EC1" w:rsidP="00252AD1">
      <w:pPr>
        <w:spacing w:after="0" w:line="270" w:lineRule="atLeast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B00F5" w:rsidRPr="00B22EC1" w:rsidRDefault="009372A9" w:rsidP="00252AD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В школе всего 11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учебных </w:t>
      </w:r>
      <w:r w:rsidR="004B00F5" w:rsidRPr="00252A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кабинетов</w:t>
      </w:r>
      <w:r w:rsidRPr="00252A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.</w:t>
      </w:r>
      <w:r w:rsidR="004B00F5" w:rsidRPr="00252AD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Один компьютерный кабинет для проведения уроков информатики и ИКТ</w:t>
      </w:r>
      <w:r w:rsidR="00B22EC1"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с выходом в Интернет. Кабинет татарского языка </w:t>
      </w: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 литературы, 2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кабинета начальны</w:t>
      </w: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х классов оснащены интерактивной смарт доской</w:t>
      </w:r>
      <w:r w:rsidR="00B22EC1"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 мультимедийным оборудованием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(комп</w:t>
      </w: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ьютеры, </w:t>
      </w:r>
      <w:r w:rsidR="00B22EC1"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в </w:t>
      </w: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3 кабинетах имеется м/</w:t>
      </w:r>
      <w:proofErr w:type="spellStart"/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медийный</w:t>
      </w:r>
      <w:proofErr w:type="spellEnd"/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проектор, в 1 кабинете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имеется интерактивная доска.)  Мастерская (столярное/ слесарное дело), площадь</w:t>
      </w:r>
      <w:r w:rsidRP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ю –54,2 кв.м.- оснащенность 30%</w:t>
      </w:r>
      <w:r w:rsidR="004B00F5"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 </w:t>
      </w:r>
    </w:p>
    <w:p w:rsidR="00B22EC1" w:rsidRPr="004B00F5" w:rsidRDefault="00B22EC1" w:rsidP="00252AD1">
      <w:pPr>
        <w:spacing w:after="0" w:line="270" w:lineRule="atLeast"/>
        <w:jc w:val="both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B00F5" w:rsidRPr="004B00F5" w:rsidRDefault="004B00F5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русского языка и литературы - 1 – оснащенность 80 %</w:t>
      </w:r>
    </w:p>
    <w:p w:rsidR="004B00F5" w:rsidRPr="004B00F5" w:rsidRDefault="004B00F5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татарского языка и литературы-  1 – оснащенность 68%</w:t>
      </w:r>
    </w:p>
    <w:p w:rsidR="004B00F5" w:rsidRPr="004B00F5" w:rsidRDefault="004B00F5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химии, биологии, физики - 1 – оснащенность 48,42%</w:t>
      </w:r>
    </w:p>
    <w:p w:rsidR="004B00F5" w:rsidRPr="004B00F5" w:rsidRDefault="009372A9" w:rsidP="00B22EC1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Кабинеты начальных классов - 2 – оснащенность 80</w:t>
      </w:r>
      <w:r w:rsidR="004B00F5"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%</w:t>
      </w:r>
    </w:p>
    <w:p w:rsidR="004B00F5" w:rsidRPr="004B00F5" w:rsidRDefault="004B00F5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и</w:t>
      </w:r>
      <w:r w:rsidR="009372A9"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нформатики - 1 – оснащенность 65</w:t>
      </w: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%</w:t>
      </w:r>
    </w:p>
    <w:p w:rsidR="004B00F5" w:rsidRPr="00B22EC1" w:rsidRDefault="004B00F5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 xml:space="preserve">Кабинет </w:t>
      </w:r>
      <w:r w:rsidR="009372A9"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математики - 1 – оснащенность 70</w:t>
      </w:r>
      <w:r w:rsidR="00B22EC1"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 xml:space="preserve">% </w:t>
      </w:r>
    </w:p>
    <w:p w:rsidR="00B22EC1" w:rsidRPr="00B22EC1" w:rsidRDefault="00B22EC1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</w:pPr>
      <w:r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английского – 1 –оснащенность 70%</w:t>
      </w:r>
    </w:p>
    <w:p w:rsidR="00B22EC1" w:rsidRPr="004B00F5" w:rsidRDefault="00B22EC1" w:rsidP="004B00F5">
      <w:pPr>
        <w:shd w:val="clear" w:color="auto" w:fill="FFFFFF"/>
        <w:spacing w:after="0" w:line="270" w:lineRule="atLeast"/>
        <w:ind w:firstLine="567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22EC1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bdr w:val="none" w:sz="0" w:space="0" w:color="auto" w:frame="1"/>
          <w:lang w:eastAsia="ru-RU"/>
        </w:rPr>
        <w:t>Кабинет математики -1 – оснащенность 75%</w:t>
      </w:r>
    </w:p>
    <w:p w:rsidR="004B00F5" w:rsidRPr="004B00F5" w:rsidRDefault="004B00F5" w:rsidP="00252AD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Оснащенность кабинетов в целом по школе 60-80%. Все кабинеты функционально пригодны и оформлены в соответствии с требованиями. Имеется раздаточный и дидактический материал, наглядные пособия, оборудование. Наполняемость, содержание и систематизация на должном уровне. Все инструкции по технике безопасности соответствуют типовым и выданы в кабинеты в полном объеме.</w:t>
      </w:r>
    </w:p>
    <w:p w:rsidR="004B00F5" w:rsidRPr="004B00F5" w:rsidRDefault="004B00F5" w:rsidP="00252AD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Актовый зал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школе</w:t>
      </w:r>
      <w:r w:rsid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имеется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Для проведения культурно-массовых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 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="00B22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кола использует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B22EC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актовый зал и фойе на 2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этаже.</w:t>
      </w:r>
    </w:p>
    <w:p w:rsidR="004B00F5" w:rsidRPr="004B00F5" w:rsidRDefault="004B00F5" w:rsidP="004B00F5">
      <w:pPr>
        <w:shd w:val="clear" w:color="auto" w:fill="FFFFFF"/>
        <w:spacing w:after="0" w:line="270" w:lineRule="atLeast"/>
        <w:ind w:right="1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Имее</w:t>
      </w:r>
      <w:r w:rsid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тся спортивный зал, площадью 148,6 </w:t>
      </w:r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кв.м. Школа  укомплектована спортивным оборудованием и инвентарем для занятий физической культуры и спор</w:t>
      </w:r>
      <w:r w:rsidR="00B22EC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том (85</w:t>
      </w:r>
      <w:bookmarkStart w:id="0" w:name="_GoBack"/>
      <w:bookmarkEnd w:id="0"/>
      <w:r w:rsidRPr="004B00F5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%).</w:t>
      </w:r>
    </w:p>
    <w:p w:rsidR="00631366" w:rsidRPr="00B22EC1" w:rsidRDefault="00631366">
      <w:pPr>
        <w:rPr>
          <w:rFonts w:ascii="Times New Roman" w:hAnsi="Times New Roman" w:cs="Times New Roman"/>
          <w:sz w:val="24"/>
          <w:szCs w:val="24"/>
        </w:rPr>
      </w:pPr>
    </w:p>
    <w:sectPr w:rsidR="00631366" w:rsidRPr="00B22EC1" w:rsidSect="005B4D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00F5"/>
    <w:rsid w:val="00252AD1"/>
    <w:rsid w:val="004B00F5"/>
    <w:rsid w:val="005B4D43"/>
    <w:rsid w:val="00631366"/>
    <w:rsid w:val="009372A9"/>
    <w:rsid w:val="00B22E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4D4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63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270</Words>
  <Characters>1541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Римма</dc:creator>
  <cp:keywords/>
  <dc:description/>
  <cp:lastModifiedBy>2107000075@edu.tatar.ru</cp:lastModifiedBy>
  <cp:revision>3</cp:revision>
  <dcterms:created xsi:type="dcterms:W3CDTF">2020-03-21T19:40:00Z</dcterms:created>
  <dcterms:modified xsi:type="dcterms:W3CDTF">2020-03-22T17:24:00Z</dcterms:modified>
</cp:coreProperties>
</file>